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931" w:rsidRPr="00781642" w:rsidRDefault="00C86931" w:rsidP="00C86931">
      <w:pPr>
        <w:widowControl/>
        <w:spacing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  <w:r w:rsidRPr="00781642">
        <w:rPr>
          <w:rFonts w:ascii="Calibri" w:eastAsia="Calibri" w:hAnsi="Calibri" w:cs="Times New Roman"/>
          <w:noProof/>
          <w:color w:val="auto"/>
          <w:sz w:val="22"/>
          <w:szCs w:val="22"/>
          <w:lang w:bidi="ar-SA"/>
        </w:rPr>
        <w:drawing>
          <wp:inline distT="0" distB="0" distL="0" distR="0" wp14:anchorId="06598C53" wp14:editId="3468F823">
            <wp:extent cx="899160" cy="784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931" w:rsidRPr="00781642" w:rsidRDefault="00C86931" w:rsidP="00C86931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81642">
        <w:rPr>
          <w:rFonts w:ascii="Calibri" w:eastAsia="Calibri" w:hAnsi="Calibri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81642">
        <w:rPr>
          <w:rFonts w:ascii="Times New Roman" w:eastAsia="Calibri" w:hAnsi="Times New Roman" w:cs="Times New Roman"/>
          <w:b/>
          <w:color w:val="auto"/>
          <w:lang w:eastAsia="en-US" w:bidi="ar-SA"/>
        </w:rPr>
        <w:t>АДМИНИСТРАЦИЯ СЕЛЬСКОГО ПОСЕЛЕНИЯ   СУМОН САРЫГ-ХОЛЬ ОВЮРСКОГО КОЖУУНА РЕСПУБЛИКИ ТЫВА</w:t>
      </w:r>
      <w:r w:rsidRPr="00781642">
        <w:rPr>
          <w:rFonts w:ascii="Times New Roman" w:eastAsia="Calibri" w:hAnsi="Times New Roman" w:cs="Times New Roman"/>
          <w:b/>
          <w:color w:val="auto"/>
          <w:lang w:eastAsia="en-US" w:bidi="ar-SA"/>
        </w:rPr>
        <w:br/>
        <w:t>ПОСТАНОВЛЕНИЕ</w:t>
      </w:r>
    </w:p>
    <w:p w:rsidR="00C86931" w:rsidRPr="00781642" w:rsidRDefault="00C86931" w:rsidP="00C86931">
      <w:pPr>
        <w:widowControl/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lang w:eastAsia="en-US" w:bidi="ar-SA"/>
        </w:rPr>
        <w:t>ТЫВА РЕСПУБЛИКАНЫН ОВУР КОЖУУННУН САРЫГ-ХОЛ СУМУ ЧАГЫРГАЗЫ</w:t>
      </w:r>
      <w:r w:rsidRPr="00781642">
        <w:rPr>
          <w:rFonts w:ascii="Times New Roman" w:eastAsia="Calibri" w:hAnsi="Times New Roman" w:cs="Times New Roman"/>
          <w:b/>
          <w:color w:val="auto"/>
          <w:lang w:eastAsia="en-US" w:bidi="ar-SA"/>
        </w:rPr>
        <w:br/>
        <w:t>ДОКТААЛ</w:t>
      </w:r>
    </w:p>
    <w:p w:rsidR="00C86931" w:rsidRPr="00781642" w:rsidRDefault="00C86931" w:rsidP="00C8693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«01» августа 2023 г                                          № </w:t>
      </w:r>
      <w:r w:rsidRPr="00781642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eastAsia="en-US" w:bidi="ar-SA"/>
        </w:rPr>
        <w:t xml:space="preserve">21 </w:t>
      </w:r>
      <w:r w:rsidRPr="00781642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     </w:t>
      </w:r>
      <w:r w:rsidRPr="00781642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с. Ак-Чыраа</w:t>
      </w:r>
    </w:p>
    <w:p w:rsidR="00C86931" w:rsidRPr="00781642" w:rsidRDefault="00C86931" w:rsidP="00C8693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Об утверждении муниципальной программы</w:t>
      </w:r>
    </w:p>
    <w:p w:rsidR="00C86931" w:rsidRPr="00781642" w:rsidRDefault="00C86931" w:rsidP="00C8693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«Поддержка   малого и среднего предпринимательства</w:t>
      </w:r>
    </w:p>
    <w:p w:rsidR="00C86931" w:rsidRPr="00781642" w:rsidRDefault="00C86931" w:rsidP="00C8693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в сельском поселении сумон Сарыг-Холь Овюрского кожууна </w:t>
      </w:r>
      <w:r w:rsidRPr="0078164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br/>
        <w:t>на период с 2023 по 2025 гг.»</w:t>
      </w:r>
    </w:p>
    <w:p w:rsidR="00C86931" w:rsidRDefault="00C86931" w:rsidP="00C86931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На основании Федерального закона «О развитии субъектов малого и среднего предпринимательства в Российской Федерации» от 24.07.2007г. № 209-ФЗ, администрация сельского поселения сумон Сарыг-Холь Овюрского кожууна Республики Тыва </w:t>
      </w:r>
      <w:r w:rsidRPr="0078164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ПОСТАНОВЛЯЕТ:</w:t>
      </w:r>
    </w:p>
    <w:p w:rsidR="00C86931" w:rsidRDefault="00C86931" w:rsidP="00C86931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1. Признать утратившим силу Постановление администрации сельского поселения сумона Сарыг-Хольский Овюрского кожууна Республики Тыва от 29.12.2020г № 22 «Поддержка малого и среднего предпринимательства в сельском поселении сумона Сарыг-Холь Овюрского кожууна на период с 2020 по 2022гг».</w:t>
      </w:r>
    </w:p>
    <w:p w:rsidR="00C86931" w:rsidRPr="00781642" w:rsidRDefault="00C86931" w:rsidP="00C86931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2. Утвердить муниципальную  </w:t>
      </w:r>
      <w:hyperlink r:id="rId8" w:history="1">
        <w:r w:rsidRPr="00781642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программу</w:t>
        </w:r>
      </w:hyperlink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«Поддержка   малого и среднего предпринимательства  в   сельском поселении сумон Сарыг-Холь Овюрского кожууна  на  период с 2022 по 2025 гг.»  (прилагается к настоящему постановлению).</w:t>
      </w:r>
    </w:p>
    <w:p w:rsidR="00C86931" w:rsidRPr="00781642" w:rsidRDefault="00C86931" w:rsidP="00C86931">
      <w:pPr>
        <w:widowControl/>
        <w:spacing w:before="100" w:before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3.Обнародовать настоящее постановление в установленном порядке и разместить на официальном сайте Администрации сельского поселения сумон Сарыг-Холь Овюрского кожууна Республики Тыва в сети Интернет.</w:t>
      </w:r>
    </w:p>
    <w:p w:rsidR="00C86931" w:rsidRPr="00781642" w:rsidRDefault="00C86931" w:rsidP="00C86931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4. Контроль за исполнением настоящего постановления оставляю за собой.</w:t>
      </w:r>
    </w:p>
    <w:p w:rsidR="00C86931" w:rsidRPr="00781642" w:rsidRDefault="00C86931" w:rsidP="00C86931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816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</w:p>
    <w:p w:rsidR="00C86931" w:rsidRPr="00781642" w:rsidRDefault="00C86931" w:rsidP="00C86931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86931" w:rsidRPr="00781642" w:rsidRDefault="00C86931" w:rsidP="00C8693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И.о.председателя администрации</w:t>
      </w: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br/>
        <w:t>сельского поселения сумон</w:t>
      </w: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br/>
        <w:t xml:space="preserve">Сарыг-Холь Овюрского кожууна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</w:t>
      </w:r>
      <w:r w:rsidRPr="007816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Баазан А-Ч.А.</w:t>
      </w:r>
    </w:p>
    <w:p w:rsidR="005F230A" w:rsidRPr="00C86931" w:rsidRDefault="005F230A" w:rsidP="00C86931">
      <w:bookmarkStart w:id="0" w:name="_GoBack"/>
      <w:bookmarkEnd w:id="0"/>
    </w:p>
    <w:sectPr w:rsidR="005F230A" w:rsidRPr="00C8693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F86" w:rsidRDefault="00394F86" w:rsidP="009C72C1">
      <w:r>
        <w:separator/>
      </w:r>
    </w:p>
  </w:endnote>
  <w:endnote w:type="continuationSeparator" w:id="0">
    <w:p w:rsidR="00394F86" w:rsidRDefault="00394F86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F86" w:rsidRDefault="00394F86" w:rsidP="009C72C1">
      <w:r>
        <w:separator/>
      </w:r>
    </w:p>
  </w:footnote>
  <w:footnote w:type="continuationSeparator" w:id="0">
    <w:p w:rsidR="00394F86" w:rsidRDefault="00394F86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94F86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C86931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8693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86;n=41234;fld=134;dst=10001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2024-04-20T05:40:00Z</dcterms:created>
  <dcterms:modified xsi:type="dcterms:W3CDTF">2024-04-20T05:40:00Z</dcterms:modified>
</cp:coreProperties>
</file>